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12152625552818038L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2021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化德县农牧业综合行政执法大队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化德县农牧业综合行政执法大队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 xml:space="preserve">宗 旨：农牧业综合行政执法 业务范围：种子（草种）、肥料（复合肥）、农药、兽药、饲料（饲料添加剂）、种畜禽、农业转基因生物安全管理、农牧业动植物新品种保护、基本农田保护、植物检疫、农牧业机械、渔业、农畜产品质量安全、动物防疫、农牧机监理、草原监理、船舶和农牧民负担管理、农牧业承包合同管理等方面行政处罚职能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内蒙古自治区乌兰察布市化德县长顺镇长丰大街农牧大楼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李敬国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6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化德县农牧和科技局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化德县农牧业综合行政执法大队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今年以来，化德县农牧业综合行政执法大队开展了一系列行政执法检查、专项整治行动，取得了一定成效。现就全县农牧业综合行政执法工作开展情况工作总结如下： （一）职能 1、化德县农牧业综合行政执法大队（以下简称我队）于2019年底组建是化德县农牧和科技局所属副科级全额拨款事业单位，统一行使全县种子、农药、肥料、兽医兽药、畜禽屠宰、饲料及饲料添加剂、动物卫生、植物检疫、农机、渔业等行政方面的处罚，与行政处罚相关的行政检查、行政强制职能。 （二）全力开展执法检查 全县共有7家农资经营门店，兽药经营门市部5家、饲料经营门店5家、农机经营门市部5家、定点屠宰场1家。 1、截止目前，我队出动行政执法人员158人次，执法车辆48台次，检查整顿农资市场28次，检查农资经营网点7个，42次，全年共办理了4起案件，共计罚款4700元。其中种子案件2起；农产品质量安全案件2起。调解种子纠纷案件2起，挽回经济损失10多元。 2、开展多次专项整治专项行动。重点对种子、农药、兽药、农畜产品质量安全、私屠乱宰、乱占耕地建房等方面开展了6次专项检查行动。主要对农资销售和较大使用的重点乡镇，农资产品聚集区域，农资问题突出、反复产生的区域，假劣农资暗礁多发区域进行了执法检查，并对有违法记录的经营户实行重点监管，违法行为进行查处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绩效突出，无奖惩及诉讼投诉情况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张德永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15848479202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2022年04月07日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D6B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5</Pages>
  <Words>1031</Words>
  <Characters>1079</Characters>
  <Lines>4</Lines>
  <Paragraphs>1</Paragraphs>
  <TotalTime>44904.4687500016</TotalTime>
  <ScaleCrop>false</ScaleCrop>
  <LinksUpToDate>false</LinksUpToDate>
  <CharactersWithSpaces>1124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2022-12-09T03:37:52Z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ADD42BBBC0A94AECB1369438E6745D34</vt:lpwstr>
  </property>
</Properties>
</file>