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12152625MB1D66804K</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575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化德县第三幼儿园</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9"/>
        <w:gridCol w:w="6428"/>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化德县第三幼儿园</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宗旨：为学龄前儿童提供保育和教育服务。业务范围：1.幼儿保育；2.幼儿教育。</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化德县长顺镇人民街泰和小区东区东</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罗宝霞</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600</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化德县教育体育局</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697.4084</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695.2484</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无</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13</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2021年度，我园认真贯彻《事业单位登记管理暂行条例》和《事业单位登记管理暂行条例实施细则》及有关法律、法规、政策，按照核准登记的业务范围开展活动，能够及时按照要求进行变更登记。我单位严格遵守国家有关法律法规和《事业单位登记管理暂行条例》及其实施细则的规定，按照宗旨和业务范围开展相关活动，没有涉及变更登记的事项，没有违法违规等情况。</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幼儿园开展业务活动情况：我园围绕教研室工作计划，认真贯彻落实《幼儿园教育指导纲要》精神，加强理论学习，树立新的教育理论，提高教师素质，遵循幼儿教育特点，积极营造教研气氛，进一步优化课程教学质量。积极开展幼儿教学教研，提高教师理论业务水平，重视幼儿特点的研究，使幼儿教育日益显示出旺盛的生命力，充分利用幼儿园具备的条件让各个年龄阶段的幼儿在园参加各类活动。利用幼儿园现有的资源，开展适合幼儿发展的游戏和学习活动，使幼儿在幼儿园健康、快乐的成长。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事业单位法人证书 有效期：2020年08月06日至2025年08月06日</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姚慧芳</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15048441656</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2023年03月09日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