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12152625626581548U</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化德县供销合作社联合社</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化德县供销合作社联合社</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宗旨：为农业、农村、农民服务。 业务范围：1、围绕县委、政府的中心工作，对全县供销合作社进行行业管理和业务指导。 2、协调与政府部门、社会组织的关系。 3、培育和发展农村中介组织和农民经纪人队伍。 4、行使本级社有资产出资人代表职能，监督社有资产保值增值。 5、组织、协调、管理重要的农牧业生产资料和供销合作社专营商品经营工作。 6、完成县委、政府及有关上级部门交办的其它事项。</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化德县长顺镇建设综合大楼</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王金</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3</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财政补助（全额拨款）</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化德县人民政府</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3.5195</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2.6175</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化德县供销合作社联合社</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10</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组织职工集体学习了《中国共产党机构编制工作条例》《机构编制监督检查工作办法》《机构编制管理评估办法（试行）》等机构编制党内法规、法律法规及相关政策规定。</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（一）深化综合改革重点任务完成情况及“三会”制度建设情况 我单位已于2021年更换名称为化德县供销合作社联合社，经编办批复，内设两个机构，分别为业务办公室和综合办公室，无监事会和理事会。我单位按照《乌兰察布市供销合作社联合社“三会”制度建设实施方案》要求，向县委编办提出了建设化德县供销合作社联合社监事会和理事会的建议，召开专题会议形成文件，并后附市发文三会建设方案进行请示申报化德县委编办，因需县委编办与市级编办和县委常委会议通过后方可实施，现等待批复。 （二）易地扶贫搬迁集中安置区经营服务网点建设及为农服务延伸情况 根据市社反馈我县异地搬迁人口大于500人的易地扶贫搬迁安置区共涉及三处，我社召开专门会议，成立了整改领导小组并制定了实施方案。为了发挥供销合作社职能职责，创新服务方式，提升服务功能，我单位在三处异地搬迁安置区寻找合适的合作伙伴，联合成立综合服务社，截至目前三家综合服务社已挂牌开展服务工作，为易地扶贫搬迁集中安置区群众提供生产、生活服务，来拓展多样化服务促进安置区产业发展，发挥供销合作社作用。 （三）县域流通服务网络建设提升行动进展情况 一是依靠现有的基层供销合作社6家和村级综合服务社4家，大力发展物流配送中心和连锁超市，为基层供销合作社、村级综合服务社等提供日用消费品销售、农资配送和快递分拣服务。二保障日用消费品配送，建设1家日用消费品配送中心，为乡镇综合超市、村综合服务社等提供日用消费品配送服务、三是保障农资化肥供应质量，通过系统内部的1家农资销售中心（久丰农资销售中心），保障农资化肥质量，稳定农资化肥价格，三是结合供销系统内部基层营业网点和成员单位，加大农资配送范围，四是增加社会化服务范围，组建了1家为农服务中心（白音特拉），销售有机肥，为农户开展机械化种植服务，增加了为农服务范围。 （四）保障农资供应开展农业社会化服务 2022年，我单位积极稳定农资化肥价格，通过系统内的农资销售中心和基层供销服务社销售化肥800吨左右，为我县春耕提供了保障，今年上半年，经协商，通过开放办社的方式成立一家为农服务中心（白音特拉为农服务中心），开展有机肥销售和机械化种植，2022年全县供销系统开展机械化种植土地流转2000亩，2个专业合作社有储窖每年可以储藏马铃薯4000吨。 （五）在参与全国供销社日用品采购平台和农产品销售平台情况中，经过组织宣传落实现已有一家公司申请入驻日用平购销平台，八家专业合作社和企业申请入驻农产品销售平台，截至目前已全部提交申请等待审核批复。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2021年04月26日至2026年04月26日</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樊一宁</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15048463909</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2023年03月13日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