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A38B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化德县委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编办开展《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内蒙古自治区就业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公共服务机构编制标准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（试行）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》（征求意见稿）专题研讨</w:t>
      </w:r>
    </w:p>
    <w:p w14:paraId="13238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为进一步提高机构编制管理的科学性、规范性和标准化水平，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编办高度重视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内蒙古自治区就业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公共服务机构编制标准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（试行）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》（征求意见稿）的研究工作，精心组织，深入研讨，结合实际提出建设性意见，为上级决策提供有力参考。</w:t>
      </w:r>
    </w:p>
    <w:p w14:paraId="1845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收到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内蒙古自治区就业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公共服务机构编制标准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（试行）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》（征求意见稿）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后，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编办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高度重视，精心组织研究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，将此项工作列为重要议事日程。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val="en-US" w:eastAsia="zh-CN"/>
        </w:rPr>
        <w:t>6月10日，组织全办人员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对征求意见稿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中包含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的五章十七条内容进行了全面、深入、细致的研读。通过查阅资料、案例分析、内部讨论等方式，对每一条款的科学性、合理性、可操作性进行了认真研判，深入剖析条款在实际执行中可能遇到的问题和困难。同时，结合本地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就业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公共服务机构的实际情况，包括机构设置、职能履行、人员编制现状等，提出针对性的修改建议。经过充分的研究和讨论，最终形成了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两条涉及表述规范的相关意见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及时、准确地报送上级部门。</w:t>
      </w:r>
    </w:p>
    <w:p w14:paraId="4D8B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drawing>
          <wp:inline distT="0" distB="0" distL="114300" distR="114300">
            <wp:extent cx="5265420" cy="2960370"/>
            <wp:effectExtent l="0" t="0" r="11430" b="11430"/>
            <wp:docPr id="1" name="图片 1" descr="微信图片_2025061016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0164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下一步，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编办将持续关注《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内蒙古自治区就业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公共服务机构编制标准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（试行）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》的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</w:rPr>
        <w:t>修订进展，积极配合上级部门做好相关工作，不断提升机构编制管理服务水平，为本地公共服务事业的高质量发展提供坚实的体制机制保障。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（撰稿：罗雪源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val="en-US" w:eastAsia="zh-CN"/>
        </w:rPr>
        <w:t>审核：崔学富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shd w:val="clear" w:color="auto" w:fill="auto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455F7"/>
    <w:rsid w:val="35B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2025-06-10T08:34:00Z</dcterms:created>
  <dc:creator>Ro—☆sherning☆</dc:creator>
  <cp:lastModifiedBy>Ro—☆sherning☆</cp:lastModifiedBy>
  <dcterms:modified xsi:type="dcterms:W3CDTF">2025-06-10T08:46:35Z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D6571400F3DB4D43B86ED4CF4FC9498B_11</vt:lpwstr>
  </property>
  <property fmtid="{D5CDD505-2E9C-101B-9397-08002B2CF9AE}" pid="4" name="KSOTemplateDocerSaveRecord">
    <vt:lpwstr>eyJoZGlkIjoiNzgzYjRhMDUxZjMxMjg3ZDU2YjkzZGNlZDQ4ZDJmOTMiLCJ1c2VySWQiOiI0MTExMjIwNDkifQ==</vt:lpwstr>
  </property>
</Properties>
</file>