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28DA9">
      <w:pPr>
        <w:widowControl/>
        <w:tabs>
          <w:tab w:val="left" w:pos="1200"/>
          <w:tab w:val="center" w:pos="4153"/>
        </w:tabs>
        <w:spacing w:line="375" w:lineRule="atLeast"/>
        <w:jc w:val="center"/>
        <w:rPr>
          <w:rFonts w:ascii="宋体" w:hAnsi="宋体" w:cs="宋体"/>
          <w:b/>
          <w:bCs/>
          <w:color w:val="FF0000"/>
          <w:kern w:val="0"/>
          <w:sz w:val="160"/>
          <w:szCs w:val="28"/>
        </w:rPr>
      </w:pPr>
      <w:r>
        <w:rPr>
          <w:rFonts w:hint="eastAsia" w:ascii="宋体" w:hAnsi="宋体" w:cs="宋体"/>
          <w:b/>
          <w:bCs/>
          <w:color w:val="FF0000"/>
          <w:kern w:val="0"/>
          <w:sz w:val="144"/>
          <w:szCs w:val="24"/>
        </w:rPr>
        <w:t>简   报</w:t>
      </w:r>
    </w:p>
    <w:p w14:paraId="7EDAEF27">
      <w:pPr>
        <w:widowControl/>
        <w:spacing w:line="320" w:lineRule="exact"/>
        <w:rPr>
          <w:rFonts w:hint="default" w:ascii="仿宋_GB2312" w:hAnsi="´Times New Roman´" w:eastAsia="仿宋_GB2312" w:cs="宋体"/>
          <w:color w:val="FF0000"/>
          <w:kern w:val="0"/>
          <w:sz w:val="32"/>
          <w:szCs w:val="28"/>
          <w:lang w:val="en-US" w:eastAsia="zh-CN"/>
        </w:rPr>
      </w:pP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  <w:lang w:val="en-US" w:eastAsia="zh-CN"/>
        </w:rPr>
        <w:t xml:space="preserve">  </w:t>
      </w:r>
    </w:p>
    <w:p w14:paraId="15B0A152">
      <w:pPr>
        <w:widowControl/>
        <w:spacing w:line="320" w:lineRule="exact"/>
        <w:rPr>
          <w:rFonts w:ascii="仿宋_GB2312" w:hAnsi="´Times New Roman´" w:eastAsia="仿宋_GB2312" w:cs="宋体"/>
          <w:color w:val="FF0000"/>
          <w:kern w:val="0"/>
          <w:sz w:val="28"/>
          <w:szCs w:val="28"/>
        </w:rPr>
      </w:pP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</w:rPr>
        <w:t xml:space="preserve">中共化德县委编办  </w:t>
      </w: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</w:rPr>
        <w:t xml:space="preserve"> </w:t>
      </w: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  <w:lang w:val="en-US" w:eastAsia="zh-CN"/>
        </w:rPr>
        <w:t xml:space="preserve">      </w:t>
      </w: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</w:rPr>
        <w:t xml:space="preserve">     202</w:t>
      </w: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  <w:lang w:val="en-US" w:eastAsia="zh-CN"/>
        </w:rPr>
        <w:t>4</w:t>
      </w: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</w:rPr>
        <w:t>年</w:t>
      </w: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  <w:lang w:val="en-US" w:eastAsia="zh-CN"/>
        </w:rPr>
        <w:t>5</w:t>
      </w: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</w:rPr>
        <w:t>月</w:t>
      </w: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  <w:lang w:val="en-US" w:eastAsia="zh-CN"/>
        </w:rPr>
        <w:t>14</w:t>
      </w:r>
      <w:r>
        <w:rPr>
          <w:rFonts w:hint="eastAsia" w:ascii="仿宋_GB2312" w:hAnsi="´Times New Roman´" w:eastAsia="仿宋_GB2312" w:cs="宋体"/>
          <w:color w:val="FF0000"/>
          <w:kern w:val="0"/>
          <w:sz w:val="32"/>
          <w:szCs w:val="28"/>
        </w:rPr>
        <w:t>日</w:t>
      </w:r>
    </w:p>
    <w:p w14:paraId="34AB2915">
      <w:pPr>
        <w:pStyle w:val="3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91919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/>
          <w:color w:val="FF0000"/>
        </w:rPr>
        <w:t>------------------------------------★------------------------------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--------------</w:t>
      </w:r>
    </w:p>
    <w:p w14:paraId="59081F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 w:firstLine="0"/>
        <w:jc w:val="center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40"/>
          <w:szCs w:val="40"/>
          <w:lang w:val="en-US" w:eastAsia="zh-CN"/>
        </w:rPr>
        <w:t>化德县委编办党支部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40"/>
          <w:szCs w:val="40"/>
        </w:rPr>
        <w:t>开展“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40"/>
          <w:szCs w:val="40"/>
          <w:lang w:val="en-US" w:eastAsia="zh-CN"/>
        </w:rPr>
        <w:t>书记讲党课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40"/>
          <w:szCs w:val="40"/>
        </w:rPr>
        <w:t>”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40"/>
          <w:szCs w:val="40"/>
          <w:lang w:val="en-US" w:eastAsia="zh-CN"/>
        </w:rPr>
        <w:t>党纪学习教育活动</w:t>
      </w:r>
    </w:p>
    <w:p w14:paraId="40A57365">
      <w:pPr>
        <w:ind w:firstLine="67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为进一步推动党纪学习教育走深走实，引导党员干部学纪、知纪、明纪、守纪，5月1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化德县委编办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开展“支部书记讲党课”活动，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化德县委编办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党支部书记、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主任郜进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同志以“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知敬畏、存戒惧、守底线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”为主题，讲授了一堂生动的党课，党支部全体党员干部参加。</w:t>
      </w:r>
    </w:p>
    <w:p w14:paraId="289EA749"/>
    <w:p w14:paraId="2758FFD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10075" cy="3307715"/>
            <wp:effectExtent l="0" t="0" r="9525" b="6985"/>
            <wp:docPr id="1" name="图片 1" descr="f0a87b4e02178856d0a99d3b3c39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a87b4e02178856d0a99d3b3c393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482EC">
      <w:pPr>
        <w:ind w:firstLine="672" w:firstLineChars="200"/>
        <w:rPr>
          <w:rFonts w:hint="default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专题党课上，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郜进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知敬畏、存戒惧、守底线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即敬畏党章、敬畏人民、敬畏法纪；戒惧权力、戒惧诱惑、戒惧监督；坚守政治底线、坚守廉洁底线和坚守道德底线讲授，说明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纪律是党的生命线，是维护党的集中统一、保持党的先进性和纯洁性的重要保证。在新时代背景下，深入理解和践行“知敬畏、存戒惧、守底线”，对于加强党员队伍建设，提升党的凝聚力和战斗力，具有极其重要的现实意义</w:t>
      </w:r>
    </w:p>
    <w:p w14:paraId="7CA79CB5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4200525" cy="3150870"/>
            <wp:effectExtent l="0" t="0" r="9525" b="11430"/>
            <wp:docPr id="2" name="图片 2" descr="88cd1d8f0045138e3848ba8aba6d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cd1d8f0045138e3848ba8aba6d8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8499E"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党课结束后，党员干部们表示，要把学习贯彻《条例》作为必修课、常修课，做到学有所得、学有所用，把开展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党纪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  <w:t>学习教育与做好本职工作结合起来，使党纪学习教育每项措施都成为促进工作的有效举措。严格规范约束个人言行举止，切实把党的纪律放在心上，不断加强党性修养，保持和发扬党的优良作风，永葆共产党人清正廉洁的政治本色。</w:t>
      </w:r>
    </w:p>
    <w:p w14:paraId="58ABBEAE"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供稿：马岳  审核：卢琪珍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ZTc3ZDgwMWQ2MGNmZTg0Yjc1OTk3MGVhZGZjNDAifQ=="/>
  </w:docVars>
  <w:rsids>
    <w:rsidRoot w:val="59545159"/>
    <w:rsid w:val="0DED7633"/>
    <w:rsid w:val="2A220C05"/>
    <w:rsid w:val="4FC75DBA"/>
    <w:rsid w:val="59545159"/>
    <w:rsid w:val="5E34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</Words>
  <Characters>592</Characters>
  <Lines>0</Lines>
  <Paragraphs>0</Paragraphs>
  <TotalTime>10</TotalTime>
  <ScaleCrop>false</ScaleCrop>
  <LinksUpToDate>false</LinksUpToDate>
  <CharactersWithSpaces>616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2024-05-14T07:09:00Z</dcterms:created>
  <dc:creator>lenovo3</dc:creator>
  <cp:lastModifiedBy>lenovo3</cp:lastModifiedBy>
  <dcterms:modified xsi:type="dcterms:W3CDTF">2024-08-13T09:35:30Z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44AA040DAF2641F1A14E1C98BC50A17A_11</vt:lpwstr>
  </property>
</Properties>
</file>